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D5C4E" w14:textId="25239AB5" w:rsidR="00962E6E" w:rsidRPr="00962E6E" w:rsidRDefault="0003284B" w:rsidP="009B1BAD">
      <w:pPr>
        <w:jc w:val="both"/>
        <w:rPr>
          <w:b/>
          <w:bCs/>
        </w:rPr>
      </w:pPr>
      <w:r>
        <w:rPr>
          <w:b/>
          <w:bCs/>
        </w:rPr>
        <w:t>PAKISTAN:</w:t>
      </w:r>
      <w:r w:rsidR="00962E6E" w:rsidRPr="00962E6E">
        <w:rPr>
          <w:b/>
          <w:bCs/>
        </w:rPr>
        <w:t xml:space="preserve"> </w:t>
      </w:r>
      <w:r>
        <w:rPr>
          <w:b/>
          <w:bCs/>
        </w:rPr>
        <w:t xml:space="preserve">VISION PAKISTAN </w:t>
      </w:r>
      <w:r w:rsidR="009B1BAD">
        <w:rPr>
          <w:b/>
          <w:bCs/>
        </w:rPr>
        <w:t>(AKTC – ACCESS ALL)</w:t>
      </w:r>
    </w:p>
    <w:p w14:paraId="5B0F1769" w14:textId="28245A55" w:rsidR="00D52DDE" w:rsidRDefault="00D52DDE" w:rsidP="009B1BAD">
      <w:pPr>
        <w:jc w:val="both"/>
      </w:pPr>
    </w:p>
    <w:p w14:paraId="51B2C557" w14:textId="75983310" w:rsidR="00962E6E" w:rsidRDefault="00943390" w:rsidP="009B1BAD">
      <w:pPr>
        <w:jc w:val="both"/>
      </w:pPr>
      <w:r>
        <w:t>SOUNDBITE (</w:t>
      </w:r>
      <w:r w:rsidR="00962E6E">
        <w:t>English</w:t>
      </w:r>
      <w:r>
        <w:t xml:space="preserve">) </w:t>
      </w:r>
      <w:r w:rsidR="0003284B">
        <w:t>SAIFULLAH SIDDIQUI</w:t>
      </w:r>
      <w:r w:rsidR="00A55144" w:rsidRPr="00A55144">
        <w:t>, ARCHITECT</w:t>
      </w:r>
      <w:r w:rsidR="00962E6E">
        <w:t>:</w:t>
      </w:r>
    </w:p>
    <w:p w14:paraId="404BC4A8" w14:textId="673731A9" w:rsidR="00460760" w:rsidRDefault="00460760" w:rsidP="00460760">
      <w:pPr>
        <w:jc w:val="both"/>
      </w:pPr>
      <w:r>
        <w:t>“</w:t>
      </w:r>
      <w:proofErr w:type="gramStart"/>
      <w:r>
        <w:t>So</w:t>
      </w:r>
      <w:proofErr w:type="gramEnd"/>
      <w:r>
        <w:t xml:space="preserve"> the building is a vocational training institute for, underprivileged kids. And, it runs a </w:t>
      </w:r>
      <w:proofErr w:type="gramStart"/>
      <w:r>
        <w:t>one year</w:t>
      </w:r>
      <w:proofErr w:type="gramEnd"/>
      <w:r>
        <w:t xml:space="preserve"> program. Having something traditional. But also, we wanted to </w:t>
      </w:r>
      <w:proofErr w:type="spellStart"/>
      <w:r>
        <w:t>fuze</w:t>
      </w:r>
      <w:proofErr w:type="spellEnd"/>
      <w:r>
        <w:t xml:space="preserve"> it with modernity. </w:t>
      </w:r>
      <w:proofErr w:type="gramStart"/>
      <w:r>
        <w:t>So</w:t>
      </w:r>
      <w:proofErr w:type="gramEnd"/>
      <w:r>
        <w:t xml:space="preserve"> we came up with this solution of having multiple screens of different colors. And each of these screens have different meaning attached to it. Whenever we start a project, we always make sure that the ventilation and, the light is there.</w:t>
      </w:r>
    </w:p>
    <w:p w14:paraId="4DA963B5" w14:textId="7B809D54" w:rsidR="00460760" w:rsidRDefault="00460760" w:rsidP="00460760">
      <w:pPr>
        <w:jc w:val="both"/>
      </w:pPr>
      <w:proofErr w:type="gramStart"/>
      <w:r>
        <w:t>So</w:t>
      </w:r>
      <w:proofErr w:type="gramEnd"/>
      <w:r>
        <w:t xml:space="preserve"> we knew that if we would let the air in and if we, you know, remove </w:t>
      </w:r>
      <w:proofErr w:type="spellStart"/>
      <w:r>
        <w:t>flavs</w:t>
      </w:r>
      <w:proofErr w:type="spellEnd"/>
      <w:r>
        <w:t xml:space="preserve">, the air will the warm air will go up and it will, you know, push itself out. </w:t>
      </w:r>
    </w:p>
    <w:p w14:paraId="4C070556" w14:textId="77777777" w:rsidR="00460760" w:rsidRDefault="00460760" w:rsidP="00460760">
      <w:pPr>
        <w:jc w:val="both"/>
      </w:pPr>
    </w:p>
    <w:p w14:paraId="4C0EE803" w14:textId="4FFD7367" w:rsidR="00460760" w:rsidRDefault="00460760" w:rsidP="00460760">
      <w:pPr>
        <w:jc w:val="both"/>
      </w:pPr>
      <w:r>
        <w:t>SOUNDBITE (Urdu) SAIFULLAH SIDDIQUI</w:t>
      </w:r>
      <w:r w:rsidRPr="00A55144">
        <w:t>, ARCHITECT</w:t>
      </w:r>
      <w:r>
        <w:t>:</w:t>
      </w:r>
    </w:p>
    <w:p w14:paraId="697146CD" w14:textId="376D3D99" w:rsidR="00460760" w:rsidRDefault="00460760" w:rsidP="00460760">
      <w:pPr>
        <w:jc w:val="both"/>
      </w:pPr>
      <w:r>
        <w:t xml:space="preserve">The materials, the fair-faced concrete, the </w:t>
      </w:r>
      <w:proofErr w:type="spellStart"/>
      <w:r>
        <w:t>colour</w:t>
      </w:r>
      <w:proofErr w:type="spellEnd"/>
      <w:r>
        <w:t xml:space="preserve"> of its bricks have been chosen to help it age,</w:t>
      </w:r>
    </w:p>
    <w:p w14:paraId="289AD5CC" w14:textId="77777777" w:rsidR="00460760" w:rsidRDefault="00460760" w:rsidP="00460760">
      <w:pPr>
        <w:jc w:val="both"/>
      </w:pPr>
      <w:r>
        <w:t>so that it doesn’t require a lot of maintenance.</w:t>
      </w:r>
    </w:p>
    <w:p w14:paraId="720FEC73" w14:textId="77777777" w:rsidR="00460760" w:rsidRDefault="00460760" w:rsidP="00460760">
      <w:pPr>
        <w:jc w:val="both"/>
      </w:pPr>
    </w:p>
    <w:p w14:paraId="02ABAD3D" w14:textId="1CE67358" w:rsidR="00460760" w:rsidRDefault="00460760" w:rsidP="00460760">
      <w:pPr>
        <w:jc w:val="both"/>
      </w:pPr>
      <w:r>
        <w:t>SOUNDBITE (English) SAIFULLAH SIDDIQUI</w:t>
      </w:r>
      <w:r w:rsidRPr="00A55144">
        <w:t>, ARCHITECT</w:t>
      </w:r>
      <w:r>
        <w:t>:</w:t>
      </w:r>
    </w:p>
    <w:p w14:paraId="347D7BCE" w14:textId="524E047E" w:rsidR="00460760" w:rsidRDefault="00460760" w:rsidP="00460760">
      <w:pPr>
        <w:jc w:val="both"/>
      </w:pPr>
      <w:r>
        <w:t>“The space is, such that, it is enabling her to mold their program into something which they never thought. Like they have a gym now. They play carrom board, which was never in the initial brief. So, that's the beauty of architecture that it enables you.</w:t>
      </w:r>
    </w:p>
    <w:p w14:paraId="4D035CE3" w14:textId="77777777" w:rsidR="00460760" w:rsidRDefault="00460760" w:rsidP="00460760">
      <w:pPr>
        <w:jc w:val="both"/>
      </w:pPr>
    </w:p>
    <w:p w14:paraId="602C657F" w14:textId="77777777" w:rsidR="00460760" w:rsidRDefault="00460760" w:rsidP="00460760">
      <w:pPr>
        <w:jc w:val="both"/>
      </w:pPr>
      <w:r>
        <w:t>SOUNDBITE (English) RUSHDA TARIQ QURESHI, CLIENT:</w:t>
      </w:r>
    </w:p>
    <w:p w14:paraId="7C608FAC" w14:textId="2F6EED48" w:rsidR="00962E6E" w:rsidRDefault="00460760" w:rsidP="00460760">
      <w:pPr>
        <w:jc w:val="both"/>
      </w:pPr>
      <w:r>
        <w:t xml:space="preserve">“The building, is not only, a place and, of esthetics, esthetically beautiful or a place where air flows and light and everything matters. It's a place where lives are being changed. That's what is more important. Where a boy comes in, which had never been to a structured classroom which has never been trained and which has no future. And he comes into our place and this building, this premises and the kind of program we </w:t>
      </w:r>
      <w:proofErr w:type="gramStart"/>
      <w:r>
        <w:t>have,</w:t>
      </w:r>
      <w:proofErr w:type="gramEnd"/>
      <w:r>
        <w:t xml:space="preserve"> it changes him all together.”</w:t>
      </w:r>
    </w:p>
    <w:p w14:paraId="520953AF" w14:textId="77777777" w:rsidR="00A05467" w:rsidRDefault="00A05467" w:rsidP="009B1BAD">
      <w:pPr>
        <w:jc w:val="both"/>
        <w:rPr>
          <w:b/>
          <w:bCs/>
        </w:rPr>
      </w:pPr>
    </w:p>
    <w:p w14:paraId="28954C2D" w14:textId="14A39DAC" w:rsidR="00460760" w:rsidRDefault="00460760" w:rsidP="00460760">
      <w:pPr>
        <w:jc w:val="both"/>
      </w:pPr>
      <w:r>
        <w:t>SOUNDBITE (Urdu) RANA HUSNAIN, STUDENT:</w:t>
      </w:r>
    </w:p>
    <w:p w14:paraId="5F0BEC90" w14:textId="4EDDFE24" w:rsidR="00460760" w:rsidRPr="00460760" w:rsidRDefault="00460760" w:rsidP="00460760">
      <w:pPr>
        <w:jc w:val="both"/>
      </w:pPr>
      <w:r>
        <w:t>“</w:t>
      </w:r>
      <w:r w:rsidRPr="00460760">
        <w:t>Life didn’t give me</w:t>
      </w:r>
      <w:r>
        <w:t xml:space="preserve"> </w:t>
      </w:r>
      <w:r w:rsidRPr="00460760">
        <w:t>the chance to study earlier,</w:t>
      </w:r>
      <w:r>
        <w:t xml:space="preserve"> </w:t>
      </w:r>
      <w:r w:rsidRPr="00460760">
        <w:t>but now I have that chance.</w:t>
      </w:r>
      <w:r>
        <w:t xml:space="preserve"> </w:t>
      </w:r>
      <w:r w:rsidRPr="00460760">
        <w:t>I am proud that</w:t>
      </w:r>
    </w:p>
    <w:p w14:paraId="5EC78DBC" w14:textId="0200198C" w:rsidR="00460760" w:rsidRPr="00460760" w:rsidRDefault="00460760" w:rsidP="00460760">
      <w:pPr>
        <w:jc w:val="both"/>
      </w:pPr>
      <w:r w:rsidRPr="00460760">
        <w:t>I am learning to work here.</w:t>
      </w:r>
      <w:r>
        <w:t>”</w:t>
      </w:r>
    </w:p>
    <w:p w14:paraId="7030F084" w14:textId="77777777" w:rsidR="00460760" w:rsidRPr="00A05467" w:rsidRDefault="00460760" w:rsidP="00460760">
      <w:pPr>
        <w:jc w:val="both"/>
        <w:rPr>
          <w:b/>
          <w:bCs/>
        </w:rPr>
      </w:pPr>
    </w:p>
    <w:p w14:paraId="4E731A44" w14:textId="0922F12B" w:rsidR="00D1538B" w:rsidRDefault="00962E6E" w:rsidP="009B1BAD">
      <w:pPr>
        <w:jc w:val="both"/>
        <w:rPr>
          <w:b/>
          <w:bCs/>
        </w:rPr>
      </w:pPr>
      <w:r>
        <w:rPr>
          <w:b/>
          <w:bCs/>
        </w:rPr>
        <w:t>B-ROLL</w:t>
      </w:r>
    </w:p>
    <w:p w14:paraId="0F71FFAC" w14:textId="356B7D6D" w:rsidR="00962E6E" w:rsidRDefault="00962E6E" w:rsidP="009B1BAD">
      <w:pPr>
        <w:pStyle w:val="Paragraphedeliste"/>
        <w:numPr>
          <w:ilvl w:val="0"/>
          <w:numId w:val="2"/>
        </w:numPr>
        <w:jc w:val="both"/>
      </w:pPr>
      <w:r w:rsidRPr="00962E6E">
        <w:t xml:space="preserve">VARIOUS OF DRONE SHOTS </w:t>
      </w:r>
    </w:p>
    <w:p w14:paraId="44FDFE0C" w14:textId="1EF2BFC9" w:rsidR="00962E6E" w:rsidRDefault="00962E6E" w:rsidP="009B1BAD">
      <w:pPr>
        <w:pStyle w:val="Paragraphedeliste"/>
        <w:numPr>
          <w:ilvl w:val="0"/>
          <w:numId w:val="2"/>
        </w:numPr>
        <w:jc w:val="both"/>
      </w:pPr>
      <w:r>
        <w:t>VARIOUS OF</w:t>
      </w:r>
      <w:r w:rsidR="00460760">
        <w:t xml:space="preserve"> THE INSIDE OF THE</w:t>
      </w:r>
      <w:r>
        <w:t xml:space="preserve"> BUILDING</w:t>
      </w:r>
      <w:r w:rsidR="00460760">
        <w:t xml:space="preserve"> </w:t>
      </w:r>
    </w:p>
    <w:p w14:paraId="50A5035F" w14:textId="40041BC5" w:rsidR="00962E6E" w:rsidRDefault="00460760" w:rsidP="009B1BAD">
      <w:pPr>
        <w:pStyle w:val="Paragraphedeliste"/>
        <w:numPr>
          <w:ilvl w:val="0"/>
          <w:numId w:val="2"/>
        </w:numPr>
        <w:jc w:val="both"/>
      </w:pPr>
      <w:r>
        <w:t xml:space="preserve">VARIOUS OF BOYS LEARNING </w:t>
      </w:r>
    </w:p>
    <w:p w14:paraId="6A1F9508" w14:textId="77777777" w:rsidR="00962E6E" w:rsidRDefault="00962E6E" w:rsidP="009B1BAD">
      <w:pPr>
        <w:jc w:val="both"/>
      </w:pPr>
    </w:p>
    <w:p w14:paraId="0B2CDEC6" w14:textId="77777777" w:rsidR="0003284B" w:rsidRDefault="0003284B" w:rsidP="009B1BAD">
      <w:pPr>
        <w:jc w:val="both"/>
      </w:pPr>
    </w:p>
    <w:p w14:paraId="4CA9CDB8" w14:textId="7AED3FE4" w:rsidR="0003284B" w:rsidRPr="00460760" w:rsidRDefault="00460760" w:rsidP="009B1BAD">
      <w:pPr>
        <w:jc w:val="both"/>
        <w:rPr>
          <w:b/>
          <w:bCs/>
        </w:rPr>
      </w:pPr>
      <w:r w:rsidRPr="00460760">
        <w:rPr>
          <w:b/>
          <w:bCs/>
        </w:rPr>
        <w:t>STORY:</w:t>
      </w:r>
    </w:p>
    <w:p w14:paraId="40C859F6" w14:textId="7AB90230" w:rsidR="0003284B" w:rsidRDefault="0003284B" w:rsidP="0003284B">
      <w:pPr>
        <w:jc w:val="both"/>
      </w:pPr>
      <w:r>
        <w:t xml:space="preserve">The charity Vision Pakistan offers a 'second chance' to disadvantaged 16-to-25-year-old males who have fallen into aggression, depression, drug use and/or crime. Its holistic year-long </w:t>
      </w:r>
      <w:proofErr w:type="spellStart"/>
      <w:r>
        <w:t>programme</w:t>
      </w:r>
      <w:proofErr w:type="spellEnd"/>
      <w:r>
        <w:t xml:space="preserve"> trains them as master tailors and equips them with literacy, life skills for harmonious social independence and a basic, peace-focused understanding of Islam.</w:t>
      </w:r>
    </w:p>
    <w:p w14:paraId="61301BCA" w14:textId="77777777" w:rsidR="0003284B" w:rsidRDefault="0003284B" w:rsidP="0003284B">
      <w:pPr>
        <w:jc w:val="both"/>
      </w:pPr>
      <w:r>
        <w:t xml:space="preserve">Its new facility in this dense peri-urban area accommodates 40-50 students plus tutors, management and support staff. The </w:t>
      </w:r>
      <w:proofErr w:type="spellStart"/>
      <w:r>
        <w:t>programme</w:t>
      </w:r>
      <w:proofErr w:type="spellEnd"/>
      <w:r>
        <w:t xml:space="preserve"> includes five flexibly designed classrooms; dining room; recreation spaces; management offices; limited staff boarding; exhibition areas; shops; and rooftop prayer area with student-maintained kitchen garden. Some spaces can be rented out individually as a funding stream. A central atrium with tall anchor tree fosters daylighting, natural ventilation, calm and visual connectivity throughout the building. Exposed services promote ease of maintenance. Some windows feature </w:t>
      </w:r>
      <w:proofErr w:type="spellStart"/>
      <w:r>
        <w:t>colourful</w:t>
      </w:r>
      <w:proofErr w:type="spellEnd"/>
      <w:r>
        <w:t xml:space="preserve"> pierced metal screens (</w:t>
      </w:r>
      <w:proofErr w:type="spellStart"/>
      <w:r>
        <w:t>jaali</w:t>
      </w:r>
      <w:proofErr w:type="spellEnd"/>
      <w:r>
        <w:t xml:space="preserve">), offering sun shading and privacy while bringing a festive presence to the bare concrete </w:t>
      </w:r>
      <w:r>
        <w:lastRenderedPageBreak/>
        <w:t xml:space="preserve">walls. Their geometric patterns are inspired by Pakistani and Arab crafts and 1960s Islamabad architecture, and their </w:t>
      </w:r>
      <w:proofErr w:type="spellStart"/>
      <w:r>
        <w:t>colours</w:t>
      </w:r>
      <w:proofErr w:type="spellEnd"/>
      <w:r>
        <w:t xml:space="preserve"> echo those used in the </w:t>
      </w:r>
      <w:proofErr w:type="spellStart"/>
      <w:r>
        <w:t>neighbourhood’s</w:t>
      </w:r>
      <w:proofErr w:type="spellEnd"/>
      <w:r>
        <w:t xml:space="preserve"> vernacular culture to evoke positivity.</w:t>
      </w:r>
    </w:p>
    <w:p w14:paraId="6101FE60" w14:textId="77777777" w:rsidR="00460760" w:rsidRDefault="00460760" w:rsidP="0003284B">
      <w:pPr>
        <w:jc w:val="both"/>
      </w:pPr>
    </w:p>
    <w:p w14:paraId="5835EE7D" w14:textId="77777777" w:rsidR="00C14A85" w:rsidRPr="00511EF6" w:rsidRDefault="00C14A85" w:rsidP="00C14A85">
      <w:pPr>
        <w:rPr>
          <w:lang w:val="en-GB"/>
        </w:rPr>
      </w:pPr>
      <w:r w:rsidRPr="00511EF6">
        <w:rPr>
          <w:lang w:val="en-GB"/>
        </w:rPr>
        <w:t>To be eligible for consideration in the 2025 Award cycle, projects had to be completed between 1 January 2018 and 31 December 2023 and should have been in use for at least one year. Projects commissioned by His Highness the Aga Khan or any of the institutions of the Aga Khan Development Network (AKDN) are ineligible for the Award.</w:t>
      </w:r>
    </w:p>
    <w:p w14:paraId="255BC906" w14:textId="77777777" w:rsidR="00460760" w:rsidRPr="00C14A85" w:rsidRDefault="00460760" w:rsidP="0003284B">
      <w:pPr>
        <w:jc w:val="both"/>
        <w:rPr>
          <w:lang w:val="en-GB"/>
        </w:rPr>
      </w:pPr>
    </w:p>
    <w:p w14:paraId="79F39775" w14:textId="77777777" w:rsidR="0003284B" w:rsidRPr="00842284" w:rsidRDefault="0003284B" w:rsidP="009B1BAD">
      <w:pPr>
        <w:jc w:val="both"/>
      </w:pPr>
    </w:p>
    <w:sectPr w:rsidR="0003284B" w:rsidRPr="00842284" w:rsidSect="009E142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C0BB8"/>
    <w:multiLevelType w:val="hybridMultilevel"/>
    <w:tmpl w:val="0ADE30EC"/>
    <w:lvl w:ilvl="0" w:tplc="D8109E6C">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D52781"/>
    <w:multiLevelType w:val="hybridMultilevel"/>
    <w:tmpl w:val="F61AF9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24286377">
    <w:abstractNumId w:val="0"/>
  </w:num>
  <w:num w:numId="2" w16cid:durableId="203603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DE"/>
    <w:rsid w:val="0003284B"/>
    <w:rsid w:val="000558AD"/>
    <w:rsid w:val="000C5C5B"/>
    <w:rsid w:val="001520F0"/>
    <w:rsid w:val="001642CC"/>
    <w:rsid w:val="001C36FC"/>
    <w:rsid w:val="002A241D"/>
    <w:rsid w:val="002D26EC"/>
    <w:rsid w:val="00385DC0"/>
    <w:rsid w:val="00460760"/>
    <w:rsid w:val="00506A74"/>
    <w:rsid w:val="00542990"/>
    <w:rsid w:val="00556BC8"/>
    <w:rsid w:val="005901D5"/>
    <w:rsid w:val="005C4B76"/>
    <w:rsid w:val="00620DFF"/>
    <w:rsid w:val="006A16BD"/>
    <w:rsid w:val="006D7B01"/>
    <w:rsid w:val="006E0730"/>
    <w:rsid w:val="006F4815"/>
    <w:rsid w:val="00752463"/>
    <w:rsid w:val="007621BB"/>
    <w:rsid w:val="007934AF"/>
    <w:rsid w:val="007F40CA"/>
    <w:rsid w:val="00802E96"/>
    <w:rsid w:val="00825E30"/>
    <w:rsid w:val="00842284"/>
    <w:rsid w:val="008476B3"/>
    <w:rsid w:val="008516BB"/>
    <w:rsid w:val="008540F2"/>
    <w:rsid w:val="00943390"/>
    <w:rsid w:val="00962E6E"/>
    <w:rsid w:val="00963D73"/>
    <w:rsid w:val="009B1BAD"/>
    <w:rsid w:val="009B4C96"/>
    <w:rsid w:val="009E1420"/>
    <w:rsid w:val="00A05467"/>
    <w:rsid w:val="00A55144"/>
    <w:rsid w:val="00AA1E5A"/>
    <w:rsid w:val="00AC2320"/>
    <w:rsid w:val="00B33096"/>
    <w:rsid w:val="00B34C16"/>
    <w:rsid w:val="00B95CFE"/>
    <w:rsid w:val="00BA35E3"/>
    <w:rsid w:val="00BD5113"/>
    <w:rsid w:val="00C14A85"/>
    <w:rsid w:val="00C363C5"/>
    <w:rsid w:val="00CB0610"/>
    <w:rsid w:val="00CB481D"/>
    <w:rsid w:val="00D1538B"/>
    <w:rsid w:val="00D16273"/>
    <w:rsid w:val="00D446BD"/>
    <w:rsid w:val="00D52DDE"/>
    <w:rsid w:val="00DA4D14"/>
    <w:rsid w:val="00E1669A"/>
    <w:rsid w:val="00E53DC8"/>
    <w:rsid w:val="00E94927"/>
    <w:rsid w:val="00F449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4F799"/>
  <w14:defaultImageDpi w14:val="300"/>
  <w15:docId w15:val="{899E0DD4-C472-DE4E-8E41-942DDBA9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rPr>
      <w:rFonts w:ascii="Times New Roman" w:eastAsia="Times New Roman" w:hAnsi="Times New Roman" w:cs="Times New Roman"/>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842284"/>
    <w:pPr>
      <w:spacing w:line="320" w:lineRule="auto"/>
    </w:pPr>
    <w:rPr>
      <w:rFonts w:ascii="Arial" w:eastAsia="Arial" w:hAnsi="Arial" w:cs="Arial"/>
      <w:color w:val="333333"/>
      <w:szCs w:val="20"/>
      <w:lang w:val="fr-CH"/>
    </w:rPr>
  </w:style>
  <w:style w:type="paragraph" w:styleId="Paragraphedeliste">
    <w:name w:val="List Paragraph"/>
    <w:basedOn w:val="Normal"/>
    <w:uiPriority w:val="34"/>
    <w:qFormat/>
    <w:rsid w:val="00963D73"/>
    <w:pPr>
      <w:ind w:left="720"/>
      <w:contextualSpacing/>
    </w:pPr>
  </w:style>
  <w:style w:type="paragraph" w:styleId="NormalWeb">
    <w:name w:val="Normal (Web)"/>
    <w:basedOn w:val="Normal"/>
    <w:uiPriority w:val="99"/>
    <w:semiHidden/>
    <w:unhideWhenUsed/>
    <w:rsid w:val="00556BC8"/>
    <w:pPr>
      <w:spacing w:before="100" w:beforeAutospacing="1" w:after="100" w:afterAutospacing="1"/>
    </w:pPr>
    <w:rPr>
      <w:lang w:val="fr-CH" w:eastAsia="fr-FR"/>
    </w:rPr>
  </w:style>
  <w:style w:type="paragraph" w:customStyle="1" w:styleId="pa1">
    <w:name w:val="pa1"/>
    <w:basedOn w:val="Normal"/>
    <w:rsid w:val="009B4C96"/>
    <w:pPr>
      <w:spacing w:before="100" w:beforeAutospacing="1" w:after="100" w:afterAutospacing="1"/>
    </w:pPr>
    <w:rPr>
      <w:lang w:val="fr-CH" w:eastAsia="fr-FR"/>
    </w:rPr>
  </w:style>
  <w:style w:type="character" w:customStyle="1" w:styleId="apple-converted-space">
    <w:name w:val="apple-converted-space"/>
    <w:basedOn w:val="Policepardfaut"/>
    <w:rsid w:val="009B4C96"/>
  </w:style>
  <w:style w:type="character" w:styleId="Marquedecommentaire">
    <w:name w:val="annotation reference"/>
    <w:basedOn w:val="Policepardfaut"/>
    <w:uiPriority w:val="99"/>
    <w:semiHidden/>
    <w:unhideWhenUsed/>
    <w:rsid w:val="009B4C96"/>
  </w:style>
  <w:style w:type="character" w:styleId="Lienhypertexte">
    <w:name w:val="Hyperlink"/>
    <w:basedOn w:val="Policepardfaut"/>
    <w:uiPriority w:val="99"/>
    <w:unhideWhenUsed/>
    <w:rsid w:val="009B4C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89698">
      <w:bodyDiv w:val="1"/>
      <w:marLeft w:val="0"/>
      <w:marRight w:val="0"/>
      <w:marTop w:val="0"/>
      <w:marBottom w:val="0"/>
      <w:divBdr>
        <w:top w:val="none" w:sz="0" w:space="0" w:color="auto"/>
        <w:left w:val="none" w:sz="0" w:space="0" w:color="auto"/>
        <w:bottom w:val="none" w:sz="0" w:space="0" w:color="auto"/>
        <w:right w:val="none" w:sz="0" w:space="0" w:color="auto"/>
      </w:divBdr>
      <w:divsChild>
        <w:div w:id="1367676779">
          <w:marLeft w:val="0"/>
          <w:marRight w:val="0"/>
          <w:marTop w:val="0"/>
          <w:marBottom w:val="0"/>
          <w:divBdr>
            <w:top w:val="none" w:sz="0" w:space="0" w:color="auto"/>
            <w:left w:val="none" w:sz="0" w:space="0" w:color="auto"/>
            <w:bottom w:val="none" w:sz="0" w:space="0" w:color="auto"/>
            <w:right w:val="none" w:sz="0" w:space="0" w:color="auto"/>
          </w:divBdr>
        </w:div>
        <w:div w:id="73091331">
          <w:marLeft w:val="0"/>
          <w:marRight w:val="0"/>
          <w:marTop w:val="0"/>
          <w:marBottom w:val="0"/>
          <w:divBdr>
            <w:top w:val="none" w:sz="0" w:space="0" w:color="auto"/>
            <w:left w:val="none" w:sz="0" w:space="0" w:color="auto"/>
            <w:bottom w:val="none" w:sz="0" w:space="0" w:color="auto"/>
            <w:right w:val="none" w:sz="0" w:space="0" w:color="auto"/>
          </w:divBdr>
        </w:div>
      </w:divsChild>
    </w:div>
    <w:div w:id="165826552">
      <w:bodyDiv w:val="1"/>
      <w:marLeft w:val="0"/>
      <w:marRight w:val="0"/>
      <w:marTop w:val="0"/>
      <w:marBottom w:val="0"/>
      <w:divBdr>
        <w:top w:val="none" w:sz="0" w:space="0" w:color="auto"/>
        <w:left w:val="none" w:sz="0" w:space="0" w:color="auto"/>
        <w:bottom w:val="none" w:sz="0" w:space="0" w:color="auto"/>
        <w:right w:val="none" w:sz="0" w:space="0" w:color="auto"/>
      </w:divBdr>
    </w:div>
    <w:div w:id="167138087">
      <w:bodyDiv w:val="1"/>
      <w:marLeft w:val="0"/>
      <w:marRight w:val="0"/>
      <w:marTop w:val="0"/>
      <w:marBottom w:val="0"/>
      <w:divBdr>
        <w:top w:val="none" w:sz="0" w:space="0" w:color="auto"/>
        <w:left w:val="none" w:sz="0" w:space="0" w:color="auto"/>
        <w:bottom w:val="none" w:sz="0" w:space="0" w:color="auto"/>
        <w:right w:val="none" w:sz="0" w:space="0" w:color="auto"/>
      </w:divBdr>
    </w:div>
    <w:div w:id="306280335">
      <w:bodyDiv w:val="1"/>
      <w:marLeft w:val="0"/>
      <w:marRight w:val="0"/>
      <w:marTop w:val="0"/>
      <w:marBottom w:val="0"/>
      <w:divBdr>
        <w:top w:val="none" w:sz="0" w:space="0" w:color="auto"/>
        <w:left w:val="none" w:sz="0" w:space="0" w:color="auto"/>
        <w:bottom w:val="none" w:sz="0" w:space="0" w:color="auto"/>
        <w:right w:val="none" w:sz="0" w:space="0" w:color="auto"/>
      </w:divBdr>
      <w:divsChild>
        <w:div w:id="1934362835">
          <w:marLeft w:val="0"/>
          <w:marRight w:val="0"/>
          <w:marTop w:val="0"/>
          <w:marBottom w:val="0"/>
          <w:divBdr>
            <w:top w:val="none" w:sz="0" w:space="0" w:color="auto"/>
            <w:left w:val="none" w:sz="0" w:space="0" w:color="auto"/>
            <w:bottom w:val="none" w:sz="0" w:space="0" w:color="auto"/>
            <w:right w:val="none" w:sz="0" w:space="0" w:color="auto"/>
          </w:divBdr>
          <w:divsChild>
            <w:div w:id="1319728883">
              <w:marLeft w:val="0"/>
              <w:marRight w:val="0"/>
              <w:marTop w:val="0"/>
              <w:marBottom w:val="0"/>
              <w:divBdr>
                <w:top w:val="none" w:sz="0" w:space="0" w:color="auto"/>
                <w:left w:val="none" w:sz="0" w:space="0" w:color="auto"/>
                <w:bottom w:val="none" w:sz="0" w:space="0" w:color="auto"/>
                <w:right w:val="none" w:sz="0" w:space="0" w:color="auto"/>
              </w:divBdr>
              <w:divsChild>
                <w:div w:id="933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79073">
      <w:bodyDiv w:val="1"/>
      <w:marLeft w:val="0"/>
      <w:marRight w:val="0"/>
      <w:marTop w:val="0"/>
      <w:marBottom w:val="0"/>
      <w:divBdr>
        <w:top w:val="none" w:sz="0" w:space="0" w:color="auto"/>
        <w:left w:val="none" w:sz="0" w:space="0" w:color="auto"/>
        <w:bottom w:val="none" w:sz="0" w:space="0" w:color="auto"/>
        <w:right w:val="none" w:sz="0" w:space="0" w:color="auto"/>
      </w:divBdr>
    </w:div>
    <w:div w:id="875123750">
      <w:bodyDiv w:val="1"/>
      <w:marLeft w:val="0"/>
      <w:marRight w:val="0"/>
      <w:marTop w:val="0"/>
      <w:marBottom w:val="0"/>
      <w:divBdr>
        <w:top w:val="none" w:sz="0" w:space="0" w:color="auto"/>
        <w:left w:val="none" w:sz="0" w:space="0" w:color="auto"/>
        <w:bottom w:val="none" w:sz="0" w:space="0" w:color="auto"/>
        <w:right w:val="none" w:sz="0" w:space="0" w:color="auto"/>
      </w:divBdr>
    </w:div>
    <w:div w:id="885526137">
      <w:bodyDiv w:val="1"/>
      <w:marLeft w:val="0"/>
      <w:marRight w:val="0"/>
      <w:marTop w:val="0"/>
      <w:marBottom w:val="0"/>
      <w:divBdr>
        <w:top w:val="none" w:sz="0" w:space="0" w:color="auto"/>
        <w:left w:val="none" w:sz="0" w:space="0" w:color="auto"/>
        <w:bottom w:val="none" w:sz="0" w:space="0" w:color="auto"/>
        <w:right w:val="none" w:sz="0" w:space="0" w:color="auto"/>
      </w:divBdr>
    </w:div>
    <w:div w:id="17282619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553</Words>
  <Characters>3047</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Actua</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Genet</dc:creator>
  <cp:keywords/>
  <dc:description/>
  <cp:lastModifiedBy>Microsoft Office User</cp:lastModifiedBy>
  <cp:revision>4</cp:revision>
  <dcterms:created xsi:type="dcterms:W3CDTF">2025-08-11T12:07:00Z</dcterms:created>
  <dcterms:modified xsi:type="dcterms:W3CDTF">2025-08-14T14:56:00Z</dcterms:modified>
</cp:coreProperties>
</file>